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7F712888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101250">
        <w:rPr>
          <w:color w:val="auto"/>
          <w:sz w:val="24"/>
          <w:szCs w:val="44"/>
          <w:lang w:val="hr-HR"/>
        </w:rPr>
        <w:t>1</w:t>
      </w:r>
      <w:r w:rsidR="00525599">
        <w:rPr>
          <w:color w:val="auto"/>
          <w:sz w:val="24"/>
          <w:szCs w:val="44"/>
          <w:lang w:val="hr-HR"/>
        </w:rPr>
        <w:t>8</w:t>
      </w:r>
      <w:r w:rsidRPr="00B12729">
        <w:rPr>
          <w:color w:val="auto"/>
          <w:sz w:val="24"/>
          <w:szCs w:val="44"/>
          <w:lang w:val="hr-HR"/>
        </w:rPr>
        <w:t>-</w:t>
      </w:r>
      <w:r w:rsidR="00525599">
        <w:rPr>
          <w:color w:val="auto"/>
          <w:sz w:val="24"/>
          <w:szCs w:val="44"/>
          <w:lang w:val="hr-HR"/>
        </w:rPr>
        <w:t>210</w:t>
      </w:r>
      <w:r w:rsidRPr="00B12729">
        <w:rPr>
          <w:color w:val="auto"/>
          <w:sz w:val="24"/>
          <w:szCs w:val="44"/>
          <w:lang w:val="hr-HR"/>
        </w:rPr>
        <w:t>-202</w:t>
      </w:r>
      <w:r w:rsidR="00393350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3E0CDA07" w14:textId="5CCC82CE" w:rsidR="00054614" w:rsidRDefault="004D3398" w:rsidP="00101250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525599">
        <w:rPr>
          <w:lang w:val="hr-HR"/>
        </w:rPr>
        <w:t>UREĐENJE VETERINARSKE AMBULANTE</w:t>
      </w:r>
    </w:p>
    <w:p w14:paraId="0E4C257E" w14:textId="77777777" w:rsidR="00206403" w:rsidRDefault="00206403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37B83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2C272AA" w:rsidR="000351B3" w:rsidRDefault="00B54F37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>, d</w:t>
            </w:r>
            <w:r>
              <w:rPr>
                <w:lang w:val="hr-HR"/>
              </w:rPr>
              <w:t>ipl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ing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01250"/>
    <w:rsid w:val="001C358F"/>
    <w:rsid w:val="00206403"/>
    <w:rsid w:val="00256483"/>
    <w:rsid w:val="002615C1"/>
    <w:rsid w:val="0029105E"/>
    <w:rsid w:val="002E0B41"/>
    <w:rsid w:val="00305EAC"/>
    <w:rsid w:val="00366BFE"/>
    <w:rsid w:val="00393350"/>
    <w:rsid w:val="003A1A99"/>
    <w:rsid w:val="003F4F14"/>
    <w:rsid w:val="00461BBA"/>
    <w:rsid w:val="004D3398"/>
    <w:rsid w:val="00525599"/>
    <w:rsid w:val="005A073A"/>
    <w:rsid w:val="005E3787"/>
    <w:rsid w:val="005F75C3"/>
    <w:rsid w:val="0061424F"/>
    <w:rsid w:val="006E3976"/>
    <w:rsid w:val="008333A3"/>
    <w:rsid w:val="00876A5C"/>
    <w:rsid w:val="008C331D"/>
    <w:rsid w:val="009555DA"/>
    <w:rsid w:val="00A135B2"/>
    <w:rsid w:val="00A55063"/>
    <w:rsid w:val="00AE3FAE"/>
    <w:rsid w:val="00B12729"/>
    <w:rsid w:val="00B4232B"/>
    <w:rsid w:val="00B54F37"/>
    <w:rsid w:val="00B60B35"/>
    <w:rsid w:val="00BB17B7"/>
    <w:rsid w:val="00BB2050"/>
    <w:rsid w:val="00C20490"/>
    <w:rsid w:val="00C429C2"/>
    <w:rsid w:val="00CC52C9"/>
    <w:rsid w:val="00CD4C6E"/>
    <w:rsid w:val="00D74DBC"/>
    <w:rsid w:val="00EF373A"/>
    <w:rsid w:val="00EF66A9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17</cp:revision>
  <dcterms:created xsi:type="dcterms:W3CDTF">2022-11-04T11:07:00Z</dcterms:created>
  <dcterms:modified xsi:type="dcterms:W3CDTF">2025-11-19T08:04:00Z</dcterms:modified>
</cp:coreProperties>
</file>